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7C928" w14:textId="77777777" w:rsidR="00365CD1" w:rsidRDefault="00365CD1" w:rsidP="00084CE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78E4B2D" w14:textId="77777777" w:rsidR="00365CD1" w:rsidRDefault="00365CD1" w:rsidP="00084CE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783E110" w14:textId="77777777" w:rsidR="00451897" w:rsidRDefault="00451897" w:rsidP="00084CE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7A9C2D6" w14:textId="223D8549" w:rsidR="00365CD1" w:rsidRDefault="00365CD1" w:rsidP="00365C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PRESSEINFORMATION</w:t>
      </w:r>
      <w:bookmarkStart w:id="0" w:name="_GoBack"/>
      <w:bookmarkEnd w:id="0"/>
    </w:p>
    <w:p w14:paraId="7EB9B5B1" w14:textId="77777777" w:rsidR="00365CD1" w:rsidRDefault="00365CD1" w:rsidP="00084CE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9AACD81" w14:textId="78E6C1E7" w:rsidR="00084CEC" w:rsidRPr="00C94560" w:rsidRDefault="00C94560" w:rsidP="00084CE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94560">
        <w:rPr>
          <w:b/>
          <w:bCs/>
          <w:sz w:val="28"/>
          <w:szCs w:val="28"/>
        </w:rPr>
        <w:t xml:space="preserve">In Thailand große Begeisterung für </w:t>
      </w:r>
      <w:r w:rsidR="00577E53" w:rsidRPr="00C94560">
        <w:rPr>
          <w:b/>
          <w:bCs/>
          <w:sz w:val="28"/>
          <w:szCs w:val="28"/>
        </w:rPr>
        <w:t>Vitamin-Brause aus</w:t>
      </w:r>
      <w:r w:rsidR="001073C8" w:rsidRPr="00C94560">
        <w:rPr>
          <w:b/>
          <w:bCs/>
          <w:sz w:val="28"/>
          <w:szCs w:val="28"/>
        </w:rPr>
        <w:t xml:space="preserve"> Münster</w:t>
      </w:r>
    </w:p>
    <w:p w14:paraId="289ABE55" w14:textId="77777777" w:rsidR="001073C8" w:rsidRDefault="001073C8" w:rsidP="00084CEC">
      <w:pPr>
        <w:autoSpaceDE w:val="0"/>
        <w:autoSpaceDN w:val="0"/>
        <w:adjustRightInd w:val="0"/>
      </w:pPr>
    </w:p>
    <w:p w14:paraId="53848F15" w14:textId="037F647E" w:rsidR="002D2F3B" w:rsidRPr="00577E53" w:rsidRDefault="00C70799" w:rsidP="00577E53">
      <w:pPr>
        <w:autoSpaceDE w:val="0"/>
        <w:autoSpaceDN w:val="0"/>
        <w:adjustRightInd w:val="0"/>
        <w:jc w:val="both"/>
        <w:rPr>
          <w:b/>
          <w:bCs/>
        </w:rPr>
      </w:pPr>
      <w:r w:rsidRPr="00577E53">
        <w:rPr>
          <w:b/>
          <w:bCs/>
        </w:rPr>
        <w:t>Ob pinkfarbene Drachenfrüchte</w:t>
      </w:r>
      <w:r w:rsidR="007611E2" w:rsidRPr="00577E53">
        <w:rPr>
          <w:b/>
          <w:bCs/>
        </w:rPr>
        <w:t>,</w:t>
      </w:r>
      <w:r w:rsidRPr="00577E53">
        <w:rPr>
          <w:b/>
          <w:bCs/>
        </w:rPr>
        <w:t xml:space="preserve"> </w:t>
      </w:r>
      <w:r w:rsidR="007611E2" w:rsidRPr="00577E53">
        <w:rPr>
          <w:b/>
          <w:bCs/>
        </w:rPr>
        <w:t xml:space="preserve">violette </w:t>
      </w:r>
      <w:proofErr w:type="spellStart"/>
      <w:r w:rsidR="007611E2" w:rsidRPr="00577E53">
        <w:rPr>
          <w:b/>
          <w:bCs/>
        </w:rPr>
        <w:t>Mangostane</w:t>
      </w:r>
      <w:proofErr w:type="spellEnd"/>
      <w:r w:rsidR="007611E2" w:rsidRPr="00577E53">
        <w:rPr>
          <w:b/>
          <w:bCs/>
        </w:rPr>
        <w:t xml:space="preserve"> oder gelbe </w:t>
      </w:r>
      <w:r w:rsidR="00897E71" w:rsidRPr="00577E53">
        <w:rPr>
          <w:b/>
          <w:bCs/>
        </w:rPr>
        <w:t>Kaki</w:t>
      </w:r>
      <w:r w:rsidR="007611E2" w:rsidRPr="00577E53">
        <w:rPr>
          <w:b/>
          <w:bCs/>
        </w:rPr>
        <w:t xml:space="preserve"> </w:t>
      </w:r>
      <w:r w:rsidR="00084CEC" w:rsidRPr="00577E53">
        <w:rPr>
          <w:b/>
          <w:bCs/>
        </w:rPr>
        <w:t>–</w:t>
      </w:r>
      <w:r w:rsidR="008819C0" w:rsidRPr="00577E53">
        <w:rPr>
          <w:b/>
          <w:bCs/>
        </w:rPr>
        <w:t xml:space="preserve"> </w:t>
      </w:r>
      <w:r w:rsidR="00084CEC" w:rsidRPr="00577E53">
        <w:rPr>
          <w:b/>
          <w:bCs/>
        </w:rPr>
        <w:t xml:space="preserve">die </w:t>
      </w:r>
      <w:r w:rsidR="007611E2" w:rsidRPr="00577E53">
        <w:rPr>
          <w:b/>
          <w:bCs/>
        </w:rPr>
        <w:t>Fr</w:t>
      </w:r>
      <w:r w:rsidR="00897E71" w:rsidRPr="00577E53">
        <w:rPr>
          <w:b/>
          <w:bCs/>
        </w:rPr>
        <w:t>ucht</w:t>
      </w:r>
      <w:r w:rsidR="007611E2" w:rsidRPr="00577E53">
        <w:rPr>
          <w:b/>
          <w:bCs/>
        </w:rPr>
        <w:t>m</w:t>
      </w:r>
      <w:r w:rsidR="00084CEC" w:rsidRPr="00577E53">
        <w:rPr>
          <w:b/>
          <w:bCs/>
        </w:rPr>
        <w:t xml:space="preserve">ärkte Thailands </w:t>
      </w:r>
      <w:r w:rsidR="00897E71" w:rsidRPr="00577E53">
        <w:rPr>
          <w:b/>
          <w:bCs/>
        </w:rPr>
        <w:t>bieten eine unglaublich bunte und exotische Vielfalt</w:t>
      </w:r>
      <w:r w:rsidR="00C1787C" w:rsidRPr="00577E53">
        <w:rPr>
          <w:b/>
          <w:bCs/>
        </w:rPr>
        <w:t>. Doch auch, wenn das Land</w:t>
      </w:r>
      <w:r w:rsidR="00084CEC" w:rsidRPr="00577E53">
        <w:rPr>
          <w:b/>
          <w:bCs/>
        </w:rPr>
        <w:t xml:space="preserve"> ein wahres </w:t>
      </w:r>
      <w:r w:rsidR="008819C0" w:rsidRPr="00577E53">
        <w:rPr>
          <w:b/>
          <w:bCs/>
        </w:rPr>
        <w:t>Obst</w:t>
      </w:r>
      <w:r w:rsidR="00084CEC" w:rsidRPr="00577E53">
        <w:rPr>
          <w:b/>
          <w:bCs/>
        </w:rPr>
        <w:t>paradies</w:t>
      </w:r>
      <w:r w:rsidR="00C1787C" w:rsidRPr="00577E53">
        <w:rPr>
          <w:b/>
          <w:bCs/>
        </w:rPr>
        <w:t xml:space="preserve"> ist</w:t>
      </w:r>
      <w:r w:rsidR="00897E71" w:rsidRPr="00577E53">
        <w:rPr>
          <w:b/>
          <w:bCs/>
        </w:rPr>
        <w:t xml:space="preserve">, setzen </w:t>
      </w:r>
      <w:r w:rsidR="00223A36" w:rsidRPr="00577E53">
        <w:rPr>
          <w:b/>
          <w:bCs/>
        </w:rPr>
        <w:t xml:space="preserve">immer mehr </w:t>
      </w:r>
      <w:r w:rsidR="002D2F3B" w:rsidRPr="00577E53">
        <w:rPr>
          <w:b/>
          <w:bCs/>
        </w:rPr>
        <w:t>Thailänderinnen und Thailänder</w:t>
      </w:r>
      <w:r w:rsidR="00223A36" w:rsidRPr="00577E53">
        <w:rPr>
          <w:b/>
          <w:bCs/>
        </w:rPr>
        <w:t xml:space="preserve"> auf </w:t>
      </w:r>
      <w:r w:rsidR="002D0319" w:rsidRPr="00577E53">
        <w:rPr>
          <w:b/>
          <w:bCs/>
        </w:rPr>
        <w:t xml:space="preserve">einen </w:t>
      </w:r>
      <w:r w:rsidR="00223A36" w:rsidRPr="000C4166">
        <w:rPr>
          <w:b/>
          <w:bCs/>
        </w:rPr>
        <w:t>sprudelnde</w:t>
      </w:r>
      <w:r w:rsidR="00494239" w:rsidRPr="000C4166">
        <w:rPr>
          <w:b/>
          <w:bCs/>
        </w:rPr>
        <w:t>n</w:t>
      </w:r>
      <w:r w:rsidR="00223A36" w:rsidRPr="000C4166">
        <w:rPr>
          <w:b/>
          <w:bCs/>
        </w:rPr>
        <w:t xml:space="preserve"> Vitamin</w:t>
      </w:r>
      <w:r w:rsidR="00494239" w:rsidRPr="000C4166">
        <w:rPr>
          <w:b/>
          <w:bCs/>
        </w:rPr>
        <w:t>- und Mineralstoff</w:t>
      </w:r>
      <w:r w:rsidR="002D0319" w:rsidRPr="000C4166">
        <w:rPr>
          <w:b/>
          <w:bCs/>
        </w:rPr>
        <w:t>-</w:t>
      </w:r>
      <w:proofErr w:type="spellStart"/>
      <w:r w:rsidR="000C4166" w:rsidRPr="000C4166">
        <w:rPr>
          <w:b/>
          <w:bCs/>
        </w:rPr>
        <w:t>Boost</w:t>
      </w:r>
      <w:proofErr w:type="spellEnd"/>
      <w:r w:rsidR="000C4166" w:rsidRPr="00577E53">
        <w:rPr>
          <w:b/>
          <w:bCs/>
        </w:rPr>
        <w:t xml:space="preserve"> </w:t>
      </w:r>
      <w:r w:rsidR="002D0319" w:rsidRPr="00577E53">
        <w:rPr>
          <w:b/>
          <w:bCs/>
        </w:rPr>
        <w:t xml:space="preserve">aus dem Glas. </w:t>
      </w:r>
      <w:r w:rsidR="002042A7" w:rsidRPr="00577E53">
        <w:rPr>
          <w:b/>
          <w:bCs/>
        </w:rPr>
        <w:t xml:space="preserve">Besonders </w:t>
      </w:r>
      <w:r w:rsidR="008819C0" w:rsidRPr="00577E53">
        <w:rPr>
          <w:b/>
          <w:bCs/>
        </w:rPr>
        <w:t>gefragt</w:t>
      </w:r>
      <w:r w:rsidR="002042A7" w:rsidRPr="00577E53">
        <w:rPr>
          <w:b/>
          <w:bCs/>
        </w:rPr>
        <w:t xml:space="preserve"> dabei: </w:t>
      </w:r>
      <w:r w:rsidR="00AD0A64" w:rsidRPr="00577E53">
        <w:rPr>
          <w:b/>
          <w:bCs/>
        </w:rPr>
        <w:t xml:space="preserve">die fruchtig-leckeren </w:t>
      </w:r>
      <w:r w:rsidR="002042A7" w:rsidRPr="00577E53">
        <w:rPr>
          <w:b/>
          <w:bCs/>
        </w:rPr>
        <w:t xml:space="preserve">Brausetabletten </w:t>
      </w:r>
      <w:r w:rsidR="00494239" w:rsidRPr="00577E53">
        <w:rPr>
          <w:b/>
          <w:bCs/>
        </w:rPr>
        <w:t xml:space="preserve">der Marke </w:t>
      </w:r>
      <w:proofErr w:type="spellStart"/>
      <w:r w:rsidR="00494239" w:rsidRPr="00577E53">
        <w:rPr>
          <w:b/>
          <w:bCs/>
        </w:rPr>
        <w:t>demosana</w:t>
      </w:r>
      <w:proofErr w:type="spellEnd"/>
      <w:r w:rsidR="00494239" w:rsidRPr="00577E53">
        <w:rPr>
          <w:b/>
          <w:bCs/>
        </w:rPr>
        <w:t xml:space="preserve"> des Unternehmens </w:t>
      </w:r>
      <w:r w:rsidR="002042A7" w:rsidRPr="00577E53">
        <w:rPr>
          <w:b/>
          <w:bCs/>
        </w:rPr>
        <w:t xml:space="preserve">sanotact aus Münster! </w:t>
      </w:r>
    </w:p>
    <w:p w14:paraId="6A30884D" w14:textId="77777777" w:rsidR="00577E53" w:rsidRDefault="00577E53" w:rsidP="00E122D3">
      <w:pPr>
        <w:autoSpaceDE w:val="0"/>
        <w:autoSpaceDN w:val="0"/>
        <w:adjustRightInd w:val="0"/>
      </w:pPr>
    </w:p>
    <w:p w14:paraId="1F71E80E" w14:textId="5D9B58AD" w:rsidR="00E122D3" w:rsidRDefault="00E122D3" w:rsidP="00577E53">
      <w:pPr>
        <w:autoSpaceDE w:val="0"/>
        <w:autoSpaceDN w:val="0"/>
        <w:adjustRightInd w:val="0"/>
        <w:jc w:val="both"/>
      </w:pPr>
      <w:r>
        <w:t xml:space="preserve">Der Export der Vitamine und Mineralstoffe </w:t>
      </w:r>
      <w:r w:rsidR="00A610C1">
        <w:t xml:space="preserve">einer </w:t>
      </w:r>
      <w:r>
        <w:t>„</w:t>
      </w:r>
      <w:r w:rsidR="00A610C1">
        <w:t xml:space="preserve">German </w:t>
      </w:r>
      <w:proofErr w:type="spellStart"/>
      <w:r w:rsidR="00A610C1">
        <w:t>brand</w:t>
      </w:r>
      <w:proofErr w:type="spellEnd"/>
      <w:r>
        <w:t>“ in d</w:t>
      </w:r>
      <w:r w:rsidR="00823778">
        <w:t>as</w:t>
      </w:r>
      <w:r>
        <w:t xml:space="preserve"> </w:t>
      </w:r>
      <w:r w:rsidR="00B46246">
        <w:t>süd</w:t>
      </w:r>
      <w:r>
        <w:t xml:space="preserve">ostasiatische Urlaubsland </w:t>
      </w:r>
      <w:r w:rsidR="00823778">
        <w:t xml:space="preserve">hat sich </w:t>
      </w:r>
      <w:r w:rsidRPr="00092A8B">
        <w:t>zu einer echten Erfolgsgeschichte</w:t>
      </w:r>
      <w:r>
        <w:t xml:space="preserve"> entwickelt. Die nahm</w:t>
      </w:r>
      <w:r w:rsidRPr="00092A8B">
        <w:t xml:space="preserve"> 2018 ihren Anfang: </w:t>
      </w:r>
      <w:r>
        <w:t xml:space="preserve">Zunächst orderte ein </w:t>
      </w:r>
      <w:r w:rsidRPr="00092A8B">
        <w:t>neue</w:t>
      </w:r>
      <w:r>
        <w:t xml:space="preserve">r thailändischer </w:t>
      </w:r>
      <w:r w:rsidRPr="00092A8B">
        <w:t xml:space="preserve">sanotact-Vertriebspartner </w:t>
      </w:r>
      <w:r>
        <w:t>l</w:t>
      </w:r>
      <w:r w:rsidRPr="00092A8B">
        <w:t xml:space="preserve">ediglich eine Mischpalette mit vier Brausetabletten-Varianten. Mittlerweile haben </w:t>
      </w:r>
      <w:r w:rsidR="00A9371A">
        <w:t xml:space="preserve">rund </w:t>
      </w:r>
      <w:r w:rsidR="00B21F45">
        <w:t>zwei</w:t>
      </w:r>
      <w:r w:rsidR="00EC3665" w:rsidRPr="00092A8B">
        <w:t xml:space="preserve"> </w:t>
      </w:r>
      <w:r w:rsidRPr="00092A8B">
        <w:t xml:space="preserve">Millionen </w:t>
      </w:r>
      <w:proofErr w:type="spellStart"/>
      <w:r w:rsidR="00505A2F">
        <w:t>demosana</w:t>
      </w:r>
      <w:proofErr w:type="spellEnd"/>
      <w:r w:rsidR="00505A2F">
        <w:t>-</w:t>
      </w:r>
      <w:r w:rsidRPr="00092A8B">
        <w:t>Brause</w:t>
      </w:r>
      <w:r w:rsidR="009A2AD0">
        <w:t>r</w:t>
      </w:r>
      <w:r w:rsidRPr="00092A8B">
        <w:t>öhrchen den Weg von Münster in über 1</w:t>
      </w:r>
      <w:r>
        <w:t>.</w:t>
      </w:r>
      <w:r w:rsidRPr="00092A8B">
        <w:t xml:space="preserve">250 </w:t>
      </w:r>
      <w:r>
        <w:t xml:space="preserve">thailändische </w:t>
      </w:r>
      <w:r w:rsidRPr="00092A8B">
        <w:t xml:space="preserve">Apotheken </w:t>
      </w:r>
      <w:r>
        <w:t>gefunden</w:t>
      </w:r>
      <w:r w:rsidR="00F31D85">
        <w:t>.</w:t>
      </w:r>
      <w:r>
        <w:t xml:space="preserve"> </w:t>
      </w:r>
      <w:r w:rsidR="009A160B">
        <w:t xml:space="preserve">Darüber hinaus </w:t>
      </w:r>
      <w:r w:rsidR="00511408">
        <w:t>sind die Prod</w:t>
      </w:r>
      <w:r w:rsidR="00295CC8">
        <w:t>ukte</w:t>
      </w:r>
      <w:r w:rsidR="007D08EA">
        <w:t xml:space="preserve"> </w:t>
      </w:r>
      <w:r w:rsidRPr="00092A8B">
        <w:t xml:space="preserve">in </w:t>
      </w:r>
      <w:r>
        <w:t>dortige</w:t>
      </w:r>
      <w:r w:rsidR="007D08EA">
        <w:t>n</w:t>
      </w:r>
      <w:r>
        <w:t xml:space="preserve"> </w:t>
      </w:r>
      <w:r w:rsidRPr="00092A8B">
        <w:t>moderne</w:t>
      </w:r>
      <w:r w:rsidR="007D08EA">
        <w:t>n</w:t>
      </w:r>
      <w:r w:rsidRPr="00092A8B">
        <w:t xml:space="preserve"> Drogerien, Convenience Stores und Supermärkte</w:t>
      </w:r>
      <w:r w:rsidR="007D08EA">
        <w:t xml:space="preserve">n </w:t>
      </w:r>
      <w:r w:rsidR="00295CC8">
        <w:t>zu finden</w:t>
      </w:r>
      <w:r w:rsidRPr="00092A8B">
        <w:t xml:space="preserve">. </w:t>
      </w:r>
    </w:p>
    <w:p w14:paraId="6FE0293D" w14:textId="77777777" w:rsidR="001E2ED4" w:rsidRDefault="001E2ED4" w:rsidP="00084CEC">
      <w:pPr>
        <w:autoSpaceDE w:val="0"/>
        <w:autoSpaceDN w:val="0"/>
        <w:adjustRightInd w:val="0"/>
        <w:rPr>
          <w:b/>
          <w:bCs/>
        </w:rPr>
      </w:pPr>
    </w:p>
    <w:p w14:paraId="059B064B" w14:textId="1702C5FC" w:rsidR="001E2ED4" w:rsidRPr="001E2ED4" w:rsidRDefault="00E122D3" w:rsidP="00084CE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Nahrungsergänzungsmittel</w:t>
      </w:r>
      <w:r w:rsidR="001E2ED4">
        <w:rPr>
          <w:b/>
          <w:bCs/>
        </w:rPr>
        <w:t xml:space="preserve"> v</w:t>
      </w:r>
      <w:r w:rsidR="001E2ED4" w:rsidRPr="001E2ED4">
        <w:rPr>
          <w:b/>
          <w:bCs/>
        </w:rPr>
        <w:t>oll im Trend</w:t>
      </w:r>
    </w:p>
    <w:p w14:paraId="3C96CE70" w14:textId="0130BAB2" w:rsidR="007000FE" w:rsidRDefault="00004E58" w:rsidP="007000FE">
      <w:pPr>
        <w:autoSpaceDE w:val="0"/>
        <w:autoSpaceDN w:val="0"/>
        <w:adjustRightInd w:val="0"/>
        <w:jc w:val="both"/>
      </w:pPr>
      <w:r w:rsidRPr="00092A8B">
        <w:t>D</w:t>
      </w:r>
      <w:r w:rsidR="008819C0">
        <w:t>ie Einfuhr der</w:t>
      </w:r>
      <w:r w:rsidRPr="00092A8B">
        <w:t xml:space="preserve"> </w:t>
      </w:r>
      <w:proofErr w:type="spellStart"/>
      <w:r w:rsidRPr="00092A8B">
        <w:t>demosana</w:t>
      </w:r>
      <w:proofErr w:type="spellEnd"/>
      <w:r w:rsidRPr="00092A8B">
        <w:t xml:space="preserve">-Produkte </w:t>
      </w:r>
      <w:r w:rsidR="008819C0">
        <w:t>kommt zum richtigen Zeitpunkt. Denn für die</w:t>
      </w:r>
      <w:r w:rsidRPr="00494239">
        <w:t xml:space="preserve"> Konsumentinnen und Konsumenten </w:t>
      </w:r>
      <w:r w:rsidR="00AD0A64">
        <w:t xml:space="preserve">in Thailand </w:t>
      </w:r>
      <w:r w:rsidR="008819C0">
        <w:t xml:space="preserve">werden – wie nahezu überall auf der Welt – </w:t>
      </w:r>
      <w:r w:rsidR="00AD0A64">
        <w:t>Gesundheit und</w:t>
      </w:r>
      <w:r w:rsidR="009A16FD">
        <w:t xml:space="preserve"> Wohlbefinden</w:t>
      </w:r>
      <w:r w:rsidR="008819C0">
        <w:t xml:space="preserve"> immer wichtiger</w:t>
      </w:r>
      <w:r w:rsidR="009A16FD">
        <w:t>.</w:t>
      </w:r>
      <w:r w:rsidR="00494239">
        <w:t xml:space="preserve"> </w:t>
      </w:r>
      <w:r w:rsidR="008819C0">
        <w:t>Kein Wunder also, dass sich die Qualitätsvitamine und -mineralstoffe von sanotact zunehmender Beliebtheit erfreuen</w:t>
      </w:r>
      <w:r w:rsidR="005F3CDC">
        <w:t>.</w:t>
      </w:r>
      <w:r w:rsidR="008819C0">
        <w:t xml:space="preserve"> </w:t>
      </w:r>
      <w:r w:rsidR="007000FE">
        <w:t xml:space="preserve">Waren es zu Beginn vier Brausetabletten-Varianten, sind heute über 20 </w:t>
      </w:r>
      <w:proofErr w:type="spellStart"/>
      <w:r w:rsidR="007000FE">
        <w:t>demosana</w:t>
      </w:r>
      <w:proofErr w:type="spellEnd"/>
      <w:r w:rsidR="007000FE">
        <w:t xml:space="preserve">-Produkte auf dem thailändischen Markt erhältlich – und damit ist noch lange nicht Schluss. So plant der thailändische Vertriebspartner das Produktportfolio, um weitere Darreichungsformen und Formulierungen zu erweitern. </w:t>
      </w:r>
    </w:p>
    <w:p w14:paraId="7A800DE2" w14:textId="201CD00F" w:rsidR="001E2ED4" w:rsidRDefault="001E2ED4" w:rsidP="001073C8">
      <w:pPr>
        <w:autoSpaceDE w:val="0"/>
        <w:autoSpaceDN w:val="0"/>
        <w:adjustRightInd w:val="0"/>
      </w:pPr>
    </w:p>
    <w:p w14:paraId="1DA180E7" w14:textId="54FB8149" w:rsidR="001E2ED4" w:rsidRPr="001E2ED4" w:rsidRDefault="001E2ED4" w:rsidP="001073C8">
      <w:pPr>
        <w:autoSpaceDE w:val="0"/>
        <w:autoSpaceDN w:val="0"/>
        <w:adjustRightInd w:val="0"/>
        <w:rPr>
          <w:b/>
          <w:bCs/>
        </w:rPr>
      </w:pPr>
      <w:r w:rsidRPr="001E2ED4">
        <w:rPr>
          <w:b/>
          <w:bCs/>
        </w:rPr>
        <w:t>Weit über Thailand hinaus</w:t>
      </w:r>
    </w:p>
    <w:p w14:paraId="57DAE3AD" w14:textId="35EF43C4" w:rsidR="00534F14" w:rsidRDefault="000D7474" w:rsidP="00DC4389">
      <w:pPr>
        <w:autoSpaceDE w:val="0"/>
        <w:autoSpaceDN w:val="0"/>
        <w:adjustRightInd w:val="0"/>
        <w:jc w:val="both"/>
      </w:pPr>
      <w:r>
        <w:t>Ein</w:t>
      </w:r>
      <w:r w:rsidR="00ED532F">
        <w:t xml:space="preserve">e </w:t>
      </w:r>
      <w:r w:rsidR="00D417D9">
        <w:t xml:space="preserve">Stärke </w:t>
      </w:r>
      <w:r>
        <w:t>der Münsteraner</w:t>
      </w:r>
      <w:r w:rsidR="00DC4389">
        <w:t xml:space="preserve"> bei den Brausetabletten</w:t>
      </w:r>
      <w:r>
        <w:t xml:space="preserve"> ist </w:t>
      </w:r>
      <w:r w:rsidR="00D417D9">
        <w:t xml:space="preserve">unter anderem </w:t>
      </w:r>
      <w:r w:rsidR="00DC4389">
        <w:t xml:space="preserve">die große </w:t>
      </w:r>
      <w:r w:rsidR="0052615A">
        <w:t>Vielfalt an</w:t>
      </w:r>
      <w:r w:rsidR="00981334">
        <w:t xml:space="preserve"> Geschmacksrichtungen</w:t>
      </w:r>
      <w:r w:rsidR="0083498E">
        <w:t xml:space="preserve">. Denn von Land zu Land </w:t>
      </w:r>
      <w:r w:rsidR="00555ABD">
        <w:t>variieren</w:t>
      </w:r>
      <w:r w:rsidR="0083498E">
        <w:t xml:space="preserve"> die Vorlieben hinsichtlich </w:t>
      </w:r>
      <w:r w:rsidR="00555ABD">
        <w:t>Geschmacksintensität und Süße.</w:t>
      </w:r>
      <w:r w:rsidR="00757CE7">
        <w:t xml:space="preserve"> </w:t>
      </w:r>
      <w:r w:rsidR="008F2C62">
        <w:t xml:space="preserve">So überzeugen </w:t>
      </w:r>
      <w:r w:rsidR="00DF20AE">
        <w:t xml:space="preserve">die Produkte des Unternehmens sanotact </w:t>
      </w:r>
      <w:r w:rsidR="00DF20AE">
        <w:lastRenderedPageBreak/>
        <w:t xml:space="preserve">nicht nur in </w:t>
      </w:r>
      <w:r w:rsidR="006327AB">
        <w:t>asiatischen</w:t>
      </w:r>
      <w:r w:rsidR="00DF20AE">
        <w:t xml:space="preserve"> </w:t>
      </w:r>
      <w:r w:rsidR="00EF473F">
        <w:t>Ländern,</w:t>
      </w:r>
      <w:r w:rsidR="00DF20AE">
        <w:t xml:space="preserve"> sondern auch</w:t>
      </w:r>
      <w:r w:rsidR="006327AB">
        <w:t xml:space="preserve"> im Mittleren Osten, </w:t>
      </w:r>
      <w:r w:rsidR="00DC4389">
        <w:t xml:space="preserve">in </w:t>
      </w:r>
      <w:r w:rsidR="006327AB">
        <w:t xml:space="preserve">Afrika und nicht zuletzt </w:t>
      </w:r>
      <w:r w:rsidR="00DC4389">
        <w:t xml:space="preserve">in </w:t>
      </w:r>
      <w:r w:rsidR="006327AB">
        <w:t>Europa.</w:t>
      </w:r>
      <w:r w:rsidR="00DF20AE">
        <w:t xml:space="preserve"> </w:t>
      </w:r>
      <w:r w:rsidR="000632B5">
        <w:t>Übrigens: S</w:t>
      </w:r>
      <w:r w:rsidR="001073C8">
        <w:t xml:space="preserve">o, wie die Thailänderinnen und Thailänder ihre kleinen, heimischen Orangen lieben, </w:t>
      </w:r>
      <w:r w:rsidR="008819C0">
        <w:t>bevorzugen sie</w:t>
      </w:r>
      <w:r w:rsidR="001073C8">
        <w:t xml:space="preserve"> </w:t>
      </w:r>
      <w:r w:rsidR="002D2F3B">
        <w:t xml:space="preserve">auch bei den </w:t>
      </w:r>
      <w:proofErr w:type="spellStart"/>
      <w:r w:rsidR="00555ABD">
        <w:t>demosana</w:t>
      </w:r>
      <w:proofErr w:type="spellEnd"/>
      <w:r w:rsidR="002D2F3B">
        <w:t xml:space="preserve">-Produkten </w:t>
      </w:r>
      <w:r w:rsidR="001073C8">
        <w:t>die Geschmacksvariante „Orange“</w:t>
      </w:r>
      <w:r w:rsidR="00206E6D">
        <w:t>. Neben d</w:t>
      </w:r>
      <w:r w:rsidR="00685B3C">
        <w:t>ies</w:t>
      </w:r>
      <w:r w:rsidR="00206E6D">
        <w:t xml:space="preserve">em weltweiten Bestseller </w:t>
      </w:r>
      <w:r w:rsidR="00B140BF">
        <w:t>er</w:t>
      </w:r>
      <w:r w:rsidR="00206E6D">
        <w:t>freuen sich</w:t>
      </w:r>
      <w:r w:rsidR="00095669">
        <w:t xml:space="preserve"> Geschmacksrichtungen </w:t>
      </w:r>
      <w:r w:rsidR="00CE46B3">
        <w:t xml:space="preserve">wie </w:t>
      </w:r>
      <w:r w:rsidR="00095669">
        <w:t>„Apfel“ und „Johann</w:t>
      </w:r>
      <w:r w:rsidR="00C503A3">
        <w:t xml:space="preserve">isbeere“ </w:t>
      </w:r>
      <w:r w:rsidR="00CE46B3">
        <w:t>bei den thailändischen Kundinnen und Kunden großer Beliebtheit</w:t>
      </w:r>
      <w:r w:rsidR="00577E53">
        <w:t>.</w:t>
      </w:r>
      <w:r w:rsidR="001073C8">
        <w:t xml:space="preserve"> </w:t>
      </w:r>
    </w:p>
    <w:p w14:paraId="035D41D0" w14:textId="77777777" w:rsidR="001E2ED4" w:rsidRDefault="001E2ED4" w:rsidP="001073C8">
      <w:pPr>
        <w:autoSpaceDE w:val="0"/>
        <w:autoSpaceDN w:val="0"/>
        <w:adjustRightInd w:val="0"/>
      </w:pPr>
    </w:p>
    <w:p w14:paraId="2BB2737F" w14:textId="77777777" w:rsidR="001E2ED4" w:rsidRPr="001E2ED4" w:rsidRDefault="001E2ED4" w:rsidP="001073C8">
      <w:pPr>
        <w:autoSpaceDE w:val="0"/>
        <w:autoSpaceDN w:val="0"/>
        <w:adjustRightInd w:val="0"/>
        <w:rPr>
          <w:b/>
          <w:bCs/>
        </w:rPr>
      </w:pPr>
      <w:r w:rsidRPr="001E2ED4">
        <w:rPr>
          <w:b/>
          <w:bCs/>
        </w:rPr>
        <w:t>Interessante berufliche Perspektiven</w:t>
      </w:r>
    </w:p>
    <w:p w14:paraId="7805AC0B" w14:textId="61B5DE11" w:rsidR="00084CEC" w:rsidRPr="00A8192B" w:rsidRDefault="00404375" w:rsidP="00DC4389">
      <w:pPr>
        <w:autoSpaceDE w:val="0"/>
        <w:autoSpaceDN w:val="0"/>
        <w:adjustRightInd w:val="0"/>
        <w:jc w:val="both"/>
      </w:pPr>
      <w:r>
        <w:t xml:space="preserve">Das Unternehmen </w:t>
      </w:r>
      <w:r w:rsidR="000C7085">
        <w:t xml:space="preserve">sanotact </w:t>
      </w:r>
      <w:r>
        <w:t xml:space="preserve">ist aber nicht nur </w:t>
      </w:r>
      <w:r w:rsidR="00846869">
        <w:t xml:space="preserve">internationaler </w:t>
      </w:r>
      <w:r w:rsidR="00DC4389">
        <w:t xml:space="preserve">Experte </w:t>
      </w:r>
      <w:r>
        <w:t xml:space="preserve">für Nahrungsergänzungsmittel, sondern </w:t>
      </w:r>
      <w:r w:rsidR="001E2ED4">
        <w:t>auch</w:t>
      </w:r>
      <w:r>
        <w:t xml:space="preserve"> für funktionelle Süßwaren wie Traubenzucker und </w:t>
      </w:r>
      <w:proofErr w:type="spellStart"/>
      <w:r>
        <w:t>Mints</w:t>
      </w:r>
      <w:proofErr w:type="spellEnd"/>
      <w:r>
        <w:t>. Die farbigen Traubenzuckerrollen der Marke „</w:t>
      </w:r>
      <w:proofErr w:type="spellStart"/>
      <w:r>
        <w:t>intact</w:t>
      </w:r>
      <w:proofErr w:type="spellEnd"/>
      <w:r>
        <w:t xml:space="preserve">“ mit den </w:t>
      </w:r>
      <w:r w:rsidR="00DC4389">
        <w:t>„</w:t>
      </w:r>
      <w:proofErr w:type="spellStart"/>
      <w:r>
        <w:t>Zwi</w:t>
      </w:r>
      <w:r w:rsidR="00DC4389">
        <w:t>r</w:t>
      </w:r>
      <w:r>
        <w:t>belenden</w:t>
      </w:r>
      <w:proofErr w:type="spellEnd"/>
      <w:r w:rsidR="00DC4389">
        <w:t>“</w:t>
      </w:r>
      <w:r>
        <w:t xml:space="preserve"> aus der Apotheke sind nahezu jedem bekannt. </w:t>
      </w:r>
      <w:r w:rsidR="001E2ED4">
        <w:t xml:space="preserve">Des Weiteren ist </w:t>
      </w:r>
      <w:r w:rsidR="00725A3D">
        <w:t>die</w:t>
      </w:r>
      <w:r w:rsidR="001E2ED4">
        <w:t xml:space="preserve"> Auftragsherstellung </w:t>
      </w:r>
      <w:r w:rsidR="00725A3D">
        <w:t>von</w:t>
      </w:r>
      <w:r w:rsidR="001E2ED4">
        <w:t xml:space="preserve"> Gesundheitsprodukte</w:t>
      </w:r>
      <w:r w:rsidR="00725A3D">
        <w:t>n</w:t>
      </w:r>
      <w:r w:rsidR="001E2ED4">
        <w:t xml:space="preserve"> und funktionelle</w:t>
      </w:r>
      <w:r w:rsidR="00725A3D">
        <w:t>n</w:t>
      </w:r>
      <w:r w:rsidR="001E2ED4">
        <w:t xml:space="preserve"> Süßwaren </w:t>
      </w:r>
      <w:r w:rsidR="00C94560">
        <w:t xml:space="preserve">als </w:t>
      </w:r>
      <w:proofErr w:type="spellStart"/>
      <w:r w:rsidR="00C94560">
        <w:t>Full</w:t>
      </w:r>
      <w:proofErr w:type="spellEnd"/>
      <w:r w:rsidR="00C94560">
        <w:t xml:space="preserve">-Service-Dienstleistung </w:t>
      </w:r>
      <w:r w:rsidR="00725A3D">
        <w:t xml:space="preserve">für Industrie- und Handelskunden </w:t>
      </w:r>
      <w:r w:rsidR="001E2ED4">
        <w:t xml:space="preserve">ein </w:t>
      </w:r>
      <w:r w:rsidR="00725A3D">
        <w:t xml:space="preserve">wichtiges </w:t>
      </w:r>
      <w:r w:rsidR="001E2ED4">
        <w:t>Standbein des Unternehmens. Damit</w:t>
      </w:r>
      <w:r w:rsidR="00846869">
        <w:t xml:space="preserve"> offeriert </w:t>
      </w:r>
      <w:r w:rsidR="001E2ED4">
        <w:t xml:space="preserve">sanotact </w:t>
      </w:r>
      <w:r w:rsidR="00846869" w:rsidRPr="00F91DBE">
        <w:t>abwechslungsreiche Tätigkeitsfeld</w:t>
      </w:r>
      <w:r w:rsidR="00846869">
        <w:t xml:space="preserve">er </w:t>
      </w:r>
      <w:r w:rsidR="00DC4389">
        <w:t xml:space="preserve">sowohl </w:t>
      </w:r>
      <w:r w:rsidR="00846869">
        <w:t xml:space="preserve">im </w:t>
      </w:r>
      <w:r w:rsidR="00A02CA2">
        <w:t>kaufmännischen</w:t>
      </w:r>
      <w:r w:rsidR="00DC4389">
        <w:t xml:space="preserve"> als auch im gewerblichen</w:t>
      </w:r>
      <w:r w:rsidR="00A02CA2">
        <w:t xml:space="preserve"> Bereich, </w:t>
      </w:r>
      <w:r w:rsidR="00DC4389">
        <w:t>beispielsweise als</w:t>
      </w:r>
      <w:r w:rsidR="00846869">
        <w:t xml:space="preserve"> Süßwarentechnolog</w:t>
      </w:r>
      <w:r w:rsidR="00DC4389">
        <w:t>in und Süßwarentechnologe oder</w:t>
      </w:r>
      <w:r w:rsidR="00846869">
        <w:t xml:space="preserve"> </w:t>
      </w:r>
      <w:r w:rsidR="00046109">
        <w:t>Elektronikerin</w:t>
      </w:r>
      <w:r w:rsidR="00846869">
        <w:t xml:space="preserve">nen und </w:t>
      </w:r>
      <w:r w:rsidR="00046109">
        <w:t>Elektro</w:t>
      </w:r>
      <w:r w:rsidR="00846869">
        <w:t>n</w:t>
      </w:r>
      <w:r w:rsidR="00046109">
        <w:t>iker</w:t>
      </w:r>
      <w:r w:rsidR="00846869">
        <w:t xml:space="preserve"> f</w:t>
      </w:r>
      <w:r w:rsidR="00046109">
        <w:t>ü</w:t>
      </w:r>
      <w:r w:rsidR="00846869">
        <w:t xml:space="preserve">r Betriebstechnik. Und nicht zuletzt </w:t>
      </w:r>
      <w:r w:rsidR="00A02CA2">
        <w:t xml:space="preserve">bietet </w:t>
      </w:r>
      <w:r w:rsidR="001E2ED4">
        <w:t xml:space="preserve">das Unternehmen aus Münster </w:t>
      </w:r>
      <w:r w:rsidR="00534F14">
        <w:t>jungen Menschen</w:t>
      </w:r>
      <w:r w:rsidR="00846869">
        <w:t xml:space="preserve"> </w:t>
      </w:r>
      <w:r w:rsidR="001E2ED4">
        <w:t>spannende</w:t>
      </w:r>
      <w:r w:rsidR="00534F14">
        <w:t xml:space="preserve"> Ausbildungsp</w:t>
      </w:r>
      <w:r w:rsidR="00846869">
        <w:t>erspektive</w:t>
      </w:r>
      <w:r w:rsidR="00534F14">
        <w:t>n</w:t>
      </w:r>
      <w:r w:rsidR="00846869">
        <w:t xml:space="preserve">. </w:t>
      </w:r>
      <w:r w:rsidR="00E122D3">
        <w:t xml:space="preserve">Aktuelle Ausschreibungen finden sich auf </w:t>
      </w:r>
      <w:hyperlink r:id="rId10" w:history="1">
        <w:r w:rsidR="009A2112" w:rsidRPr="00167641">
          <w:rPr>
            <w:rStyle w:val="Hyperlink"/>
          </w:rPr>
          <w:t>www.sanotact-group.de/karriere/</w:t>
        </w:r>
      </w:hyperlink>
      <w:r w:rsidR="00E122D3">
        <w:t>.</w:t>
      </w:r>
    </w:p>
    <w:p w14:paraId="0CA62B31" w14:textId="77777777" w:rsidR="00A02CA2" w:rsidRDefault="00A02CA2" w:rsidP="00846869">
      <w:pPr>
        <w:spacing w:line="276" w:lineRule="auto"/>
        <w:ind w:right="-142"/>
        <w:jc w:val="both"/>
      </w:pPr>
    </w:p>
    <w:p w14:paraId="1F9690AB" w14:textId="50007F42" w:rsidR="00846869" w:rsidRPr="0010573B" w:rsidRDefault="00E122D3" w:rsidP="00846869">
      <w:pPr>
        <w:spacing w:line="276" w:lineRule="auto"/>
        <w:ind w:right="-142"/>
        <w:jc w:val="both"/>
      </w:pPr>
      <w:r>
        <w:t>3.</w:t>
      </w:r>
      <w:r w:rsidR="00D30B85">
        <w:t>3</w:t>
      </w:r>
      <w:r w:rsidR="0006292A">
        <w:t>30</w:t>
      </w:r>
      <w:r>
        <w:t xml:space="preserve"> </w:t>
      </w:r>
      <w:r w:rsidR="00846869">
        <w:t>Zeichen inkl. Leerzeichen</w:t>
      </w:r>
    </w:p>
    <w:p w14:paraId="716BA0FF" w14:textId="77777777" w:rsidR="00EE14E2" w:rsidRDefault="00EE14E2" w:rsidP="00084CEC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04013807" w14:textId="77777777" w:rsidR="000362A0" w:rsidRDefault="000362A0" w:rsidP="00084CEC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4CB6CB0A" w14:textId="77777777" w:rsidR="000362A0" w:rsidRDefault="000362A0" w:rsidP="00084CEC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08195ED2" w14:textId="381022A6" w:rsidR="0046125F" w:rsidRDefault="0046125F" w:rsidP="00084CEC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Unternehmensporträt sanotact</w:t>
      </w:r>
      <w:r w:rsidR="004B1796">
        <w:rPr>
          <w:b/>
          <w:bCs/>
          <w:sz w:val="22"/>
          <w:szCs w:val="22"/>
        </w:rPr>
        <w:t xml:space="preserve"> GmbH</w:t>
      </w:r>
      <w:r w:rsidR="008912E3">
        <w:rPr>
          <w:b/>
          <w:bCs/>
          <w:sz w:val="22"/>
          <w:szCs w:val="22"/>
        </w:rPr>
        <w:t>:</w:t>
      </w:r>
    </w:p>
    <w:p w14:paraId="5BAD15FF" w14:textId="74E466A2" w:rsidR="0046125F" w:rsidRPr="0046125F" w:rsidRDefault="002D5FC9" w:rsidP="00084CEC">
      <w:pPr>
        <w:pStyle w:val="Default"/>
        <w:spacing w:line="360" w:lineRule="auto"/>
        <w:rPr>
          <w:sz w:val="22"/>
          <w:szCs w:val="22"/>
        </w:rPr>
      </w:pPr>
      <w:hyperlink r:id="rId11" w:history="1">
        <w:r w:rsidR="0046125F" w:rsidRPr="00E22974">
          <w:rPr>
            <w:rStyle w:val="Hyperlink"/>
            <w:sz w:val="22"/>
            <w:szCs w:val="22"/>
          </w:rPr>
          <w:t>https://www.sanotact-group.de/presse/sanotact-unternehmensportraet/</w:t>
        </w:r>
      </w:hyperlink>
      <w:r w:rsidR="0046125F">
        <w:rPr>
          <w:sz w:val="22"/>
          <w:szCs w:val="22"/>
        </w:rPr>
        <w:t xml:space="preserve"> </w:t>
      </w:r>
    </w:p>
    <w:p w14:paraId="124A03D2" w14:textId="77777777" w:rsidR="00846869" w:rsidRDefault="00846869" w:rsidP="00084CEC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23FDF40C" w14:textId="40D50607" w:rsidR="008912E3" w:rsidRDefault="006F573A" w:rsidP="00084CEC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Pressebilder</w:t>
      </w:r>
      <w:r w:rsidR="004B1796">
        <w:rPr>
          <w:b/>
          <w:bCs/>
          <w:sz w:val="22"/>
          <w:szCs w:val="22"/>
        </w:rPr>
        <w:t xml:space="preserve"> </w:t>
      </w:r>
      <w:r w:rsidR="004B1796" w:rsidRPr="004B1796">
        <w:rPr>
          <w:sz w:val="22"/>
          <w:szCs w:val="22"/>
        </w:rPr>
        <w:t>(©sanotact GmbH)</w:t>
      </w:r>
      <w:r w:rsidRPr="004B1796">
        <w:rPr>
          <w:b/>
          <w:bCs/>
        </w:rPr>
        <w:t>:</w:t>
      </w:r>
    </w:p>
    <w:p w14:paraId="2974FF5F" w14:textId="5C1B97E8" w:rsidR="006F573A" w:rsidRDefault="002D5FC9" w:rsidP="00084CEC">
      <w:pPr>
        <w:pStyle w:val="Default"/>
        <w:spacing w:line="360" w:lineRule="auto"/>
        <w:rPr>
          <w:b/>
          <w:bCs/>
          <w:sz w:val="22"/>
          <w:szCs w:val="22"/>
        </w:rPr>
      </w:pPr>
      <w:hyperlink r:id="rId12" w:history="1">
        <w:proofErr w:type="spellStart"/>
        <w:r w:rsidR="00170375" w:rsidRPr="008912E3">
          <w:rPr>
            <w:rStyle w:val="Hyperlink"/>
            <w:sz w:val="22"/>
            <w:szCs w:val="22"/>
          </w:rPr>
          <w:t>Bilder_PI_sanotact_In</w:t>
        </w:r>
        <w:proofErr w:type="spellEnd"/>
        <w:r w:rsidR="00170375" w:rsidRPr="008912E3">
          <w:rPr>
            <w:rStyle w:val="Hyperlink"/>
            <w:sz w:val="22"/>
            <w:szCs w:val="22"/>
          </w:rPr>
          <w:t xml:space="preserve"> Thailand große Begeisterung für Vitamin-Brause aus Münster</w:t>
        </w:r>
      </w:hyperlink>
      <w:r w:rsidR="004B1796">
        <w:rPr>
          <w:rStyle w:val="Hyperlink"/>
          <w:sz w:val="22"/>
          <w:szCs w:val="22"/>
        </w:rPr>
        <w:t xml:space="preserve"> </w:t>
      </w:r>
    </w:p>
    <w:p w14:paraId="5DCB9FE3" w14:textId="77777777" w:rsidR="006F573A" w:rsidRDefault="006F573A" w:rsidP="00084CEC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3C81465D" w14:textId="048E2FC7" w:rsidR="00084CEC" w:rsidRPr="00084CEC" w:rsidRDefault="00084CEC" w:rsidP="00084CEC">
      <w:pPr>
        <w:pStyle w:val="Default"/>
        <w:spacing w:line="360" w:lineRule="auto"/>
        <w:rPr>
          <w:sz w:val="22"/>
          <w:szCs w:val="22"/>
        </w:rPr>
      </w:pPr>
      <w:r w:rsidRPr="00084CEC">
        <w:rPr>
          <w:b/>
          <w:bCs/>
          <w:sz w:val="22"/>
          <w:szCs w:val="22"/>
        </w:rPr>
        <w:t xml:space="preserve">Kontakt: </w:t>
      </w:r>
    </w:p>
    <w:p w14:paraId="467524AB" w14:textId="77777777" w:rsidR="00084CEC" w:rsidRPr="00084CEC" w:rsidRDefault="00084CEC" w:rsidP="00084CEC">
      <w:pPr>
        <w:pStyle w:val="Default"/>
        <w:spacing w:line="360" w:lineRule="auto"/>
        <w:rPr>
          <w:sz w:val="22"/>
          <w:szCs w:val="22"/>
        </w:rPr>
      </w:pPr>
      <w:r w:rsidRPr="00084CEC">
        <w:rPr>
          <w:sz w:val="22"/>
          <w:szCs w:val="22"/>
        </w:rPr>
        <w:t xml:space="preserve">sanotact GmbH </w:t>
      </w:r>
    </w:p>
    <w:p w14:paraId="170C8785" w14:textId="77777777" w:rsidR="00084CEC" w:rsidRPr="00084CEC" w:rsidRDefault="00084CEC" w:rsidP="00084CEC">
      <w:pPr>
        <w:pStyle w:val="Default"/>
        <w:spacing w:line="360" w:lineRule="auto"/>
        <w:rPr>
          <w:sz w:val="22"/>
          <w:szCs w:val="22"/>
        </w:rPr>
      </w:pPr>
      <w:r w:rsidRPr="00084CEC">
        <w:rPr>
          <w:sz w:val="22"/>
          <w:szCs w:val="22"/>
        </w:rPr>
        <w:t xml:space="preserve">Hessenweg 10 </w:t>
      </w:r>
    </w:p>
    <w:p w14:paraId="56B7B329" w14:textId="77777777" w:rsidR="00084CEC" w:rsidRPr="00084CEC" w:rsidRDefault="00084CEC" w:rsidP="00084CEC">
      <w:pPr>
        <w:pStyle w:val="Default"/>
        <w:spacing w:line="360" w:lineRule="auto"/>
        <w:rPr>
          <w:sz w:val="22"/>
          <w:szCs w:val="22"/>
        </w:rPr>
      </w:pPr>
      <w:r w:rsidRPr="00084CEC">
        <w:rPr>
          <w:sz w:val="22"/>
          <w:szCs w:val="22"/>
        </w:rPr>
        <w:t xml:space="preserve">48157 Münster </w:t>
      </w:r>
    </w:p>
    <w:p w14:paraId="60610E6C" w14:textId="77777777" w:rsidR="00084CEC" w:rsidRPr="00084CEC" w:rsidRDefault="00084CEC" w:rsidP="00084CEC">
      <w:pPr>
        <w:pStyle w:val="Default"/>
        <w:spacing w:line="360" w:lineRule="auto"/>
        <w:rPr>
          <w:sz w:val="22"/>
          <w:szCs w:val="22"/>
        </w:rPr>
      </w:pPr>
      <w:r w:rsidRPr="00084CEC">
        <w:rPr>
          <w:sz w:val="22"/>
          <w:szCs w:val="22"/>
        </w:rPr>
        <w:t xml:space="preserve">Fon: +49 (0)251 1421-0 </w:t>
      </w:r>
    </w:p>
    <w:p w14:paraId="06733FF9" w14:textId="77777777" w:rsidR="00084CEC" w:rsidRPr="00084CEC" w:rsidRDefault="00084CEC" w:rsidP="00084CEC">
      <w:pPr>
        <w:pStyle w:val="Default"/>
        <w:spacing w:line="360" w:lineRule="auto"/>
        <w:rPr>
          <w:sz w:val="22"/>
          <w:szCs w:val="22"/>
        </w:rPr>
      </w:pPr>
      <w:r w:rsidRPr="00084CEC">
        <w:rPr>
          <w:sz w:val="22"/>
          <w:szCs w:val="22"/>
        </w:rPr>
        <w:t xml:space="preserve">Fax: +49 (0)251 142156-339 E-Mail: info@sanotact.de </w:t>
      </w:r>
    </w:p>
    <w:p w14:paraId="0E69D4CE" w14:textId="77777777" w:rsidR="00084CEC" w:rsidRPr="002D5FC9" w:rsidRDefault="00084CEC" w:rsidP="00084CEC">
      <w:pPr>
        <w:pStyle w:val="Default"/>
        <w:spacing w:line="360" w:lineRule="auto"/>
        <w:rPr>
          <w:sz w:val="22"/>
          <w:szCs w:val="22"/>
        </w:rPr>
      </w:pPr>
      <w:r w:rsidRPr="002D5FC9">
        <w:rPr>
          <w:sz w:val="22"/>
          <w:szCs w:val="22"/>
        </w:rPr>
        <w:t xml:space="preserve">www.sanotact-group.de </w:t>
      </w:r>
    </w:p>
    <w:p w14:paraId="0F3A37FD" w14:textId="77777777" w:rsidR="00084CEC" w:rsidRPr="002D5FC9" w:rsidRDefault="00084CEC" w:rsidP="00084CEC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49F0B7D0" w14:textId="77777777" w:rsidR="000362A0" w:rsidRPr="002D5FC9" w:rsidRDefault="000362A0" w:rsidP="00084CEC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4782A533" w14:textId="77777777" w:rsidR="00084CEC" w:rsidRPr="002D5FC9" w:rsidRDefault="00084CEC" w:rsidP="00084CEC">
      <w:pPr>
        <w:pStyle w:val="Default"/>
        <w:spacing w:line="360" w:lineRule="auto"/>
        <w:rPr>
          <w:sz w:val="22"/>
          <w:szCs w:val="22"/>
        </w:rPr>
      </w:pPr>
      <w:r w:rsidRPr="002D5FC9">
        <w:rPr>
          <w:b/>
          <w:bCs/>
          <w:sz w:val="22"/>
          <w:szCs w:val="22"/>
        </w:rPr>
        <w:lastRenderedPageBreak/>
        <w:t xml:space="preserve">Pressekontakt </w:t>
      </w:r>
    </w:p>
    <w:p w14:paraId="7A086985" w14:textId="77777777" w:rsidR="00084CEC" w:rsidRPr="002D5FC9" w:rsidRDefault="00084CEC" w:rsidP="00084CEC">
      <w:pPr>
        <w:pStyle w:val="Default"/>
        <w:spacing w:line="360" w:lineRule="auto"/>
        <w:rPr>
          <w:sz w:val="22"/>
          <w:szCs w:val="22"/>
        </w:rPr>
      </w:pPr>
      <w:r w:rsidRPr="002D5FC9">
        <w:rPr>
          <w:sz w:val="22"/>
          <w:szCs w:val="22"/>
        </w:rPr>
        <w:t xml:space="preserve">Dorothea Küsters Life Science Communications GmbH </w:t>
      </w:r>
    </w:p>
    <w:p w14:paraId="2FC504E9" w14:textId="77777777" w:rsidR="00084CEC" w:rsidRPr="00084CEC" w:rsidRDefault="00084CEC" w:rsidP="00084CEC">
      <w:pPr>
        <w:pStyle w:val="Default"/>
        <w:spacing w:line="360" w:lineRule="auto"/>
        <w:rPr>
          <w:sz w:val="22"/>
          <w:szCs w:val="22"/>
        </w:rPr>
      </w:pPr>
      <w:r w:rsidRPr="00084CEC">
        <w:rPr>
          <w:sz w:val="22"/>
          <w:szCs w:val="22"/>
        </w:rPr>
        <w:t xml:space="preserve">Daniel Schwind, Dirk Fischer </w:t>
      </w:r>
    </w:p>
    <w:p w14:paraId="345A2035" w14:textId="77777777" w:rsidR="00084CEC" w:rsidRPr="00084CEC" w:rsidRDefault="00084CEC" w:rsidP="00084CEC">
      <w:pPr>
        <w:pStyle w:val="Default"/>
        <w:spacing w:line="360" w:lineRule="auto"/>
        <w:rPr>
          <w:sz w:val="22"/>
          <w:szCs w:val="22"/>
        </w:rPr>
      </w:pPr>
      <w:r w:rsidRPr="00084CEC">
        <w:rPr>
          <w:sz w:val="22"/>
          <w:szCs w:val="22"/>
        </w:rPr>
        <w:t xml:space="preserve">Falkstraße 5 </w:t>
      </w:r>
    </w:p>
    <w:p w14:paraId="009268A0" w14:textId="77777777" w:rsidR="00084CEC" w:rsidRPr="00084CEC" w:rsidRDefault="00084CEC" w:rsidP="00084CEC">
      <w:pPr>
        <w:pStyle w:val="Default"/>
        <w:spacing w:line="360" w:lineRule="auto"/>
        <w:rPr>
          <w:sz w:val="22"/>
          <w:szCs w:val="22"/>
        </w:rPr>
      </w:pPr>
      <w:r w:rsidRPr="00084CEC">
        <w:rPr>
          <w:sz w:val="22"/>
          <w:szCs w:val="22"/>
        </w:rPr>
        <w:t xml:space="preserve">60487 Frankfurt am Main </w:t>
      </w:r>
    </w:p>
    <w:p w14:paraId="0BC46DA9" w14:textId="77777777" w:rsidR="00084CEC" w:rsidRPr="00084CEC" w:rsidRDefault="00084CEC" w:rsidP="00084CEC">
      <w:pPr>
        <w:pStyle w:val="Default"/>
        <w:spacing w:line="360" w:lineRule="auto"/>
        <w:rPr>
          <w:sz w:val="22"/>
          <w:szCs w:val="22"/>
        </w:rPr>
      </w:pPr>
      <w:r w:rsidRPr="00084CEC">
        <w:rPr>
          <w:sz w:val="22"/>
          <w:szCs w:val="22"/>
        </w:rPr>
        <w:t xml:space="preserve">Tel.: +49 (0)69 61998-24,-21 </w:t>
      </w:r>
    </w:p>
    <w:p w14:paraId="09AFB455" w14:textId="77777777" w:rsidR="00084CEC" w:rsidRPr="00084CEC" w:rsidRDefault="00084CEC" w:rsidP="00084CEC">
      <w:pPr>
        <w:pStyle w:val="Default"/>
        <w:spacing w:line="360" w:lineRule="auto"/>
        <w:rPr>
          <w:sz w:val="22"/>
          <w:szCs w:val="22"/>
        </w:rPr>
      </w:pPr>
      <w:r w:rsidRPr="00084CEC">
        <w:rPr>
          <w:sz w:val="22"/>
          <w:szCs w:val="22"/>
        </w:rPr>
        <w:t xml:space="preserve">daniel.schwind@dkcommunications.de </w:t>
      </w:r>
    </w:p>
    <w:p w14:paraId="456CA6FD" w14:textId="3265A6F2" w:rsidR="00084CEC" w:rsidRPr="00170375" w:rsidRDefault="00084CEC" w:rsidP="00170375">
      <w:pPr>
        <w:pStyle w:val="Default"/>
        <w:spacing w:line="360" w:lineRule="auto"/>
        <w:rPr>
          <w:sz w:val="22"/>
          <w:szCs w:val="22"/>
        </w:rPr>
      </w:pPr>
      <w:r w:rsidRPr="00577E53">
        <w:rPr>
          <w:sz w:val="22"/>
          <w:szCs w:val="22"/>
        </w:rPr>
        <w:t>dirk.fischer@dkcommunications.de</w:t>
      </w:r>
    </w:p>
    <w:sectPr w:rsidR="00084CEC" w:rsidRPr="00170375" w:rsidSect="000C2406">
      <w:headerReference w:type="first" r:id="rId13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52254" w14:textId="77777777" w:rsidR="0058794E" w:rsidRDefault="0058794E" w:rsidP="0058794E">
      <w:pPr>
        <w:spacing w:line="240" w:lineRule="auto"/>
      </w:pPr>
      <w:r>
        <w:separator/>
      </w:r>
    </w:p>
  </w:endnote>
  <w:endnote w:type="continuationSeparator" w:id="0">
    <w:p w14:paraId="2DB3C9D5" w14:textId="77777777" w:rsidR="0058794E" w:rsidRDefault="0058794E" w:rsidP="00587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846AA" w14:textId="77777777" w:rsidR="0058794E" w:rsidRDefault="0058794E" w:rsidP="0058794E">
      <w:pPr>
        <w:spacing w:line="240" w:lineRule="auto"/>
      </w:pPr>
      <w:r>
        <w:separator/>
      </w:r>
    </w:p>
  </w:footnote>
  <w:footnote w:type="continuationSeparator" w:id="0">
    <w:p w14:paraId="448F1BB3" w14:textId="77777777" w:rsidR="0058794E" w:rsidRDefault="0058794E" w:rsidP="005879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00AE9" w14:textId="2B3DB708" w:rsidR="006A15DD" w:rsidRDefault="000C2406">
    <w:pPr>
      <w:pStyle w:val="Kopfzeile"/>
    </w:pPr>
    <w:r>
      <w:rPr>
        <w:noProof/>
        <w:lang w:eastAsia="zh-CN"/>
      </w:rPr>
      <w:drawing>
        <wp:inline distT="0" distB="0" distL="0" distR="0" wp14:anchorId="79A378FB" wp14:editId="4F78F0D8">
          <wp:extent cx="1594800" cy="519269"/>
          <wp:effectExtent l="0" t="0" r="571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00" cy="519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8F"/>
    <w:rsid w:val="00004E58"/>
    <w:rsid w:val="000362A0"/>
    <w:rsid w:val="00046109"/>
    <w:rsid w:val="00055C96"/>
    <w:rsid w:val="000624F1"/>
    <w:rsid w:val="0006292A"/>
    <w:rsid w:val="000632B5"/>
    <w:rsid w:val="0007432A"/>
    <w:rsid w:val="00077DF4"/>
    <w:rsid w:val="00084CEC"/>
    <w:rsid w:val="00092A8B"/>
    <w:rsid w:val="00095669"/>
    <w:rsid w:val="00097424"/>
    <w:rsid w:val="000B1685"/>
    <w:rsid w:val="000B749D"/>
    <w:rsid w:val="000C2406"/>
    <w:rsid w:val="000C4166"/>
    <w:rsid w:val="000C6FF4"/>
    <w:rsid w:val="000C7085"/>
    <w:rsid w:val="000D7474"/>
    <w:rsid w:val="000F7756"/>
    <w:rsid w:val="001073C8"/>
    <w:rsid w:val="00113AFB"/>
    <w:rsid w:val="00170375"/>
    <w:rsid w:val="0017798C"/>
    <w:rsid w:val="0019329B"/>
    <w:rsid w:val="001A48FB"/>
    <w:rsid w:val="001B2353"/>
    <w:rsid w:val="001C036F"/>
    <w:rsid w:val="001D4FBF"/>
    <w:rsid w:val="001E2ED4"/>
    <w:rsid w:val="002042A7"/>
    <w:rsid w:val="00206E6D"/>
    <w:rsid w:val="00206E9E"/>
    <w:rsid w:val="00216936"/>
    <w:rsid w:val="00223A36"/>
    <w:rsid w:val="00240CAC"/>
    <w:rsid w:val="00266469"/>
    <w:rsid w:val="00273F66"/>
    <w:rsid w:val="002857A5"/>
    <w:rsid w:val="00295CC8"/>
    <w:rsid w:val="002C201B"/>
    <w:rsid w:val="002D0319"/>
    <w:rsid w:val="002D12C4"/>
    <w:rsid w:val="002D2F3B"/>
    <w:rsid w:val="002D5FC9"/>
    <w:rsid w:val="002E04F1"/>
    <w:rsid w:val="00314BAF"/>
    <w:rsid w:val="0032567B"/>
    <w:rsid w:val="003539D5"/>
    <w:rsid w:val="00365CD1"/>
    <w:rsid w:val="003B3233"/>
    <w:rsid w:val="003C2F6E"/>
    <w:rsid w:val="003C34A3"/>
    <w:rsid w:val="003D55DA"/>
    <w:rsid w:val="003E424F"/>
    <w:rsid w:val="004038FC"/>
    <w:rsid w:val="00404375"/>
    <w:rsid w:val="00434DD8"/>
    <w:rsid w:val="00437E20"/>
    <w:rsid w:val="004438D1"/>
    <w:rsid w:val="00451897"/>
    <w:rsid w:val="0046125F"/>
    <w:rsid w:val="004616A9"/>
    <w:rsid w:val="00470EA7"/>
    <w:rsid w:val="0047302E"/>
    <w:rsid w:val="00494239"/>
    <w:rsid w:val="00495B32"/>
    <w:rsid w:val="004B1796"/>
    <w:rsid w:val="004B6CF0"/>
    <w:rsid w:val="004D4C8B"/>
    <w:rsid w:val="00505A2F"/>
    <w:rsid w:val="00511408"/>
    <w:rsid w:val="0052615A"/>
    <w:rsid w:val="00534F14"/>
    <w:rsid w:val="00555ABD"/>
    <w:rsid w:val="005628E6"/>
    <w:rsid w:val="00577E53"/>
    <w:rsid w:val="0058794E"/>
    <w:rsid w:val="00590273"/>
    <w:rsid w:val="00594EAA"/>
    <w:rsid w:val="00595983"/>
    <w:rsid w:val="005A3FC4"/>
    <w:rsid w:val="005C7238"/>
    <w:rsid w:val="005F3CDC"/>
    <w:rsid w:val="00602D9A"/>
    <w:rsid w:val="00614FCC"/>
    <w:rsid w:val="006327AB"/>
    <w:rsid w:val="006417E3"/>
    <w:rsid w:val="006423F5"/>
    <w:rsid w:val="00646779"/>
    <w:rsid w:val="00655175"/>
    <w:rsid w:val="00685B3C"/>
    <w:rsid w:val="00687D0B"/>
    <w:rsid w:val="006A15DD"/>
    <w:rsid w:val="006B6B71"/>
    <w:rsid w:val="006C4F9E"/>
    <w:rsid w:val="006F573A"/>
    <w:rsid w:val="007000FE"/>
    <w:rsid w:val="00716A23"/>
    <w:rsid w:val="00724949"/>
    <w:rsid w:val="00725A3D"/>
    <w:rsid w:val="00754946"/>
    <w:rsid w:val="00757CE7"/>
    <w:rsid w:val="007611E2"/>
    <w:rsid w:val="00786D47"/>
    <w:rsid w:val="007C17DB"/>
    <w:rsid w:val="007C34FE"/>
    <w:rsid w:val="007D08EA"/>
    <w:rsid w:val="007E546C"/>
    <w:rsid w:val="00823778"/>
    <w:rsid w:val="0083498E"/>
    <w:rsid w:val="008355F1"/>
    <w:rsid w:val="00836221"/>
    <w:rsid w:val="00846869"/>
    <w:rsid w:val="00861B3D"/>
    <w:rsid w:val="008738AC"/>
    <w:rsid w:val="008819C0"/>
    <w:rsid w:val="008912E3"/>
    <w:rsid w:val="00897E71"/>
    <w:rsid w:val="008B355D"/>
    <w:rsid w:val="008C4930"/>
    <w:rsid w:val="008D3CEB"/>
    <w:rsid w:val="008F2C62"/>
    <w:rsid w:val="00921DEA"/>
    <w:rsid w:val="00932C37"/>
    <w:rsid w:val="00942493"/>
    <w:rsid w:val="00981334"/>
    <w:rsid w:val="009A160B"/>
    <w:rsid w:val="009A16FD"/>
    <w:rsid w:val="009A2112"/>
    <w:rsid w:val="009A2AD0"/>
    <w:rsid w:val="009C20CE"/>
    <w:rsid w:val="009D24D3"/>
    <w:rsid w:val="009E13CA"/>
    <w:rsid w:val="009F1924"/>
    <w:rsid w:val="00A02CA2"/>
    <w:rsid w:val="00A13EBF"/>
    <w:rsid w:val="00A2645B"/>
    <w:rsid w:val="00A6004B"/>
    <w:rsid w:val="00A610C1"/>
    <w:rsid w:val="00A61B16"/>
    <w:rsid w:val="00A654A9"/>
    <w:rsid w:val="00A8192B"/>
    <w:rsid w:val="00A9371A"/>
    <w:rsid w:val="00A93908"/>
    <w:rsid w:val="00AB2259"/>
    <w:rsid w:val="00AB3682"/>
    <w:rsid w:val="00AC50FF"/>
    <w:rsid w:val="00AD0A64"/>
    <w:rsid w:val="00AE2D75"/>
    <w:rsid w:val="00B11BE7"/>
    <w:rsid w:val="00B140BF"/>
    <w:rsid w:val="00B21F45"/>
    <w:rsid w:val="00B24B39"/>
    <w:rsid w:val="00B46246"/>
    <w:rsid w:val="00B661C0"/>
    <w:rsid w:val="00BB7174"/>
    <w:rsid w:val="00BC179B"/>
    <w:rsid w:val="00BF1DBD"/>
    <w:rsid w:val="00C10994"/>
    <w:rsid w:val="00C146DB"/>
    <w:rsid w:val="00C1787C"/>
    <w:rsid w:val="00C221D7"/>
    <w:rsid w:val="00C34590"/>
    <w:rsid w:val="00C35D71"/>
    <w:rsid w:val="00C4417F"/>
    <w:rsid w:val="00C503A3"/>
    <w:rsid w:val="00C64396"/>
    <w:rsid w:val="00C70799"/>
    <w:rsid w:val="00C91C07"/>
    <w:rsid w:val="00C94560"/>
    <w:rsid w:val="00C959F6"/>
    <w:rsid w:val="00C97E7F"/>
    <w:rsid w:val="00CA3A0E"/>
    <w:rsid w:val="00CB0B49"/>
    <w:rsid w:val="00CC6227"/>
    <w:rsid w:val="00CE46B3"/>
    <w:rsid w:val="00CF218B"/>
    <w:rsid w:val="00D30B85"/>
    <w:rsid w:val="00D417D9"/>
    <w:rsid w:val="00D5756F"/>
    <w:rsid w:val="00D723EC"/>
    <w:rsid w:val="00D9756A"/>
    <w:rsid w:val="00DC2E20"/>
    <w:rsid w:val="00DC4389"/>
    <w:rsid w:val="00DD626C"/>
    <w:rsid w:val="00DF20AE"/>
    <w:rsid w:val="00E122D3"/>
    <w:rsid w:val="00E20682"/>
    <w:rsid w:val="00E32C05"/>
    <w:rsid w:val="00E65CD4"/>
    <w:rsid w:val="00E81F8F"/>
    <w:rsid w:val="00EC3665"/>
    <w:rsid w:val="00EC4D7B"/>
    <w:rsid w:val="00ED3C70"/>
    <w:rsid w:val="00ED532F"/>
    <w:rsid w:val="00EE14E2"/>
    <w:rsid w:val="00EF2198"/>
    <w:rsid w:val="00EF473F"/>
    <w:rsid w:val="00F31D85"/>
    <w:rsid w:val="00F522AF"/>
    <w:rsid w:val="00F52823"/>
    <w:rsid w:val="00F83736"/>
    <w:rsid w:val="00FC6D8B"/>
    <w:rsid w:val="00FC7B5A"/>
    <w:rsid w:val="5E6DF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87CE385"/>
  <w15:chartTrackingRefBased/>
  <w15:docId w15:val="{3410CEE5-8A7F-AE4A-A17B-54795F6A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84CEC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942493"/>
    <w:pPr>
      <w:spacing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A2A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A2A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A2AD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2A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2AD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1B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1B3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A211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A2112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6125F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8794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794E"/>
  </w:style>
  <w:style w:type="paragraph" w:styleId="Fuzeile">
    <w:name w:val="footer"/>
    <w:basedOn w:val="Standard"/>
    <w:link w:val="FuzeileZchn"/>
    <w:uiPriority w:val="99"/>
    <w:unhideWhenUsed/>
    <w:rsid w:val="0058794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rotheakuesters.sharepoint.com/:f:/s/Sanotact/EgusYCsfZnRLlxjyC96ScdcBgzD4JgNF5Pa4sqHDS6v8zQ?e=3jpfz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notact-group.de/presse/sanotact-unternehmensportrae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anotact-group.de/karriere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89b609-2601-4067-a207-fad56072d075">
      <Terms xmlns="http://schemas.microsoft.com/office/infopath/2007/PartnerControls"/>
    </lcf76f155ced4ddcb4097134ff3c332f>
    <TaxCatchAll xmlns="564d0c1a-c900-48d4-a79c-5a33386032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BDD0F6B05634296B53C6EF81E0C16" ma:contentTypeVersion="16" ma:contentTypeDescription="Ein neues Dokument erstellen." ma:contentTypeScope="" ma:versionID="9d8b267f899700f439f0f87ed6a462ec">
  <xsd:schema xmlns:xsd="http://www.w3.org/2001/XMLSchema" xmlns:xs="http://www.w3.org/2001/XMLSchema" xmlns:p="http://schemas.microsoft.com/office/2006/metadata/properties" xmlns:ns2="0989b609-2601-4067-a207-fad56072d075" xmlns:ns3="564d0c1a-c900-48d4-a79c-5a333860320f" targetNamespace="http://schemas.microsoft.com/office/2006/metadata/properties" ma:root="true" ma:fieldsID="d27eff5c188664aeee9ce4e043fd24b1" ns2:_="" ns3:_="">
    <xsd:import namespace="0989b609-2601-4067-a207-fad56072d075"/>
    <xsd:import namespace="564d0c1a-c900-48d4-a79c-5a3338603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9b609-2601-4067-a207-fad56072d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4c1ace38-3a09-4e85-98cd-74f2b81ce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d0c1a-c900-48d4-a79c-5a33386032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270b33-9f92-42e0-94a1-50605ffaa7b7}" ma:internalName="TaxCatchAll" ma:showField="CatchAllData" ma:web="564d0c1a-c900-48d4-a79c-5a3338603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5B3F1-58BD-4C16-8A24-5A2CF1AF3249}">
  <ds:schemaRefs>
    <ds:schemaRef ds:uri="http://schemas.microsoft.com/office/2006/metadata/properties"/>
    <ds:schemaRef ds:uri="http://purl.org/dc/elements/1.1/"/>
    <ds:schemaRef ds:uri="0989b609-2601-4067-a207-fad56072d07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564d0c1a-c900-48d4-a79c-5a333860320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D297E9-A049-4304-A912-EFE10887D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9b609-2601-4067-a207-fad56072d075"/>
    <ds:schemaRef ds:uri="564d0c1a-c900-48d4-a79c-5a3338603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05F9BA-6EAB-4E2A-873A-7E33559708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C06D15-C89D-4FBB-9F24-E23EA4E4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EF01AF47</Template>
  <TotalTime>0</TotalTime>
  <Pages>3</Pages>
  <Words>473</Words>
  <Characters>3865</Characters>
  <Application>Microsoft Office Word</Application>
  <DocSecurity>4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von Wirth</dc:creator>
  <cp:keywords/>
  <dc:description/>
  <cp:lastModifiedBy>Cuccarano, Agnese</cp:lastModifiedBy>
  <cp:revision>2</cp:revision>
  <cp:lastPrinted>2022-11-14T11:25:00Z</cp:lastPrinted>
  <dcterms:created xsi:type="dcterms:W3CDTF">2022-11-17T11:14:00Z</dcterms:created>
  <dcterms:modified xsi:type="dcterms:W3CDTF">2022-11-17T11:14:00Z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0x010100AABBDD0F6B05634296B53C6EF81E0C16</vt:lpwstr>
  </property>
  <property fmtid="{D5CDD505-2E9C-101B-9397-08002B2CF9AE}" pid="3" name="MediaServiceImageTags">
    <vt:lpwstr/>
  </property>
  <property fmtid="{D5CDD505-2E9C-101B-9397-08002B2CF9AE}" pid="4" name="_NewReviewCycle">
    <vt:lpwstr/>
  </property>
  <property fmtid="{D5CDD505-2E9C-101B-9397-08002B2CF9AE}" pid="5" name="_AdHocReviewCycleID">
    <vt:i4>-1547057505</vt:i4>
  </property>
  <property fmtid="{D5CDD505-2E9C-101B-9397-08002B2CF9AE}" pid="6" name="_EmailSubject">
    <vt:lpwstr>Pressetext demosana in Thailand </vt:lpwstr>
  </property>
  <property fmtid="{D5CDD505-2E9C-101B-9397-08002B2CF9AE}" pid="7" name="_AuthorEmail">
    <vt:lpwstr>Agnese.Cuccarano@sanotact.de</vt:lpwstr>
  </property>
  <property fmtid="{D5CDD505-2E9C-101B-9397-08002B2CF9AE}" pid="8" name="_AuthorEmailDisplayName">
    <vt:lpwstr>Cuccarano, Agnese</vt:lpwstr>
  </property>
</Properties>
</file>